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5"/>
        <w:gridCol w:w="861"/>
        <w:gridCol w:w="1559"/>
      </w:tblGrid>
      <w:tr w:rsidR="00C10952" w:rsidTr="00C10952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10952" w:rsidRDefault="00C10952">
            <w:r>
              <w:t>Audited Facility/Area: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52" w:rsidRDefault="00C10952"/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C10952" w:rsidRPr="00C10952" w:rsidRDefault="00C10952">
            <w:r>
              <w:t>Date: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52" w:rsidRPr="00C10952" w:rsidRDefault="00C10952"/>
        </w:tc>
      </w:tr>
      <w:tr w:rsidR="00C10952" w:rsidTr="00C10952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10952" w:rsidRDefault="00C10952"/>
          <w:p w:rsidR="00C10952" w:rsidRDefault="00C10952">
            <w:r>
              <w:t>Audited by:</w:t>
            </w:r>
          </w:p>
        </w:tc>
        <w:tc>
          <w:tcPr>
            <w:tcW w:w="7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0952" w:rsidRDefault="00C10952"/>
        </w:tc>
      </w:tr>
    </w:tbl>
    <w:p w:rsidR="00C10952" w:rsidRPr="00C10952" w:rsidRDefault="00C10952">
      <w:pPr>
        <w:rPr>
          <w:b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C10952" w:rsidTr="00C10952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>
            <w:r w:rsidRPr="00C10952">
              <w:rPr>
                <w:b/>
              </w:rPr>
              <w:t>Face Protection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>
            <w:r>
              <w:t>Good</w:t>
            </w:r>
          </w:p>
        </w:tc>
        <w:tc>
          <w:tcPr>
            <w:tcW w:w="911" w:type="dxa"/>
          </w:tcPr>
          <w:p w:rsidR="00C10952" w:rsidRDefault="00C10952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C10952" w:rsidRDefault="00C10952">
            <w:r>
              <w:t>Comments</w:t>
            </w:r>
          </w:p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>
            <w:r>
              <w:t>Associates are wearing proper face protection (face mask or face shield)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 w:rsidP="00C10952">
            <w:r>
              <w:t>Face protection covers mouth and nose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 w:rsidP="00C10952">
            <w:r>
              <w:t>Interview at least 5 associates. Are cloth face masks laundered at least every other wearing? Are face shields being disinfected at the end of each day?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 xml:space="preserve">4.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 w:rsidP="00C10952">
            <w:r>
              <w:t>Observe at least 2 associates donning and removing face protection. Are they doing so properly?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</w:tbl>
    <w:p w:rsidR="00C10952" w:rsidRDefault="00C1095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1855D3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rPr>
                <w:b/>
              </w:rPr>
              <w:t>Temperature Monitoring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>
            <w:r>
              <w:t>Good</w:t>
            </w:r>
          </w:p>
        </w:tc>
        <w:tc>
          <w:tcPr>
            <w:tcW w:w="911" w:type="dxa"/>
          </w:tcPr>
          <w:p w:rsidR="001855D3" w:rsidRDefault="001855D3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1855D3" w:rsidRDefault="001855D3" w:rsidP="00BD77AB">
            <w:r>
              <w:t>Comments</w:t>
            </w:r>
          </w:p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all associates asked the three affirmation questions?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Interview at least 5 associates. Do they take their temperature before coming to work?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1855D3">
            <w:r>
              <w:t>Interview at least 2 group leads or supervisors. Do they understand what they should do if an associates reports to them that they are feeling ill? (Saying “talk to my manager” is insufficient.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</w:tbl>
    <w:p w:rsidR="00C10952" w:rsidRDefault="00C1095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55"/>
        <w:gridCol w:w="4273"/>
        <w:gridCol w:w="703"/>
        <w:gridCol w:w="911"/>
        <w:gridCol w:w="3108"/>
      </w:tblGrid>
      <w:tr w:rsidR="001855D3" w:rsidTr="00BD77AB">
        <w:tc>
          <w:tcPr>
            <w:tcW w:w="5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rPr>
                <w:b/>
              </w:rPr>
              <w:t>Daily Cleaning &amp; Disinfecting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>
            <w:r>
              <w:t>Good</w:t>
            </w:r>
          </w:p>
        </w:tc>
        <w:tc>
          <w:tcPr>
            <w:tcW w:w="911" w:type="dxa"/>
          </w:tcPr>
          <w:p w:rsidR="001855D3" w:rsidRDefault="001855D3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1855D3" w:rsidRDefault="001855D3" w:rsidP="00BD77AB">
            <w:r>
              <w:t>Comments</w:t>
            </w:r>
          </w:p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 xml:space="preserve">1. 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Ask associate to show how they disinfect their work station.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1855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/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a.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they cleaning &amp; disinfecting all required surfaces?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1855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/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b.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they using the correct disinfectant?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1855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/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c.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Is the disinfectant staying wet for the required amount of time?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2.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non-essential surfaces out-of-service? (</w:t>
            </w:r>
            <w:proofErr w:type="spellStart"/>
            <w:r>
              <w:t>eg</w:t>
            </w:r>
            <w:proofErr w:type="spellEnd"/>
            <w:r>
              <w:t>. Computers, coffee stations, etc.)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3.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402FA9" w:rsidP="00F35C2D">
            <w:r>
              <w:t xml:space="preserve">Are alternative solutions for touchscreens in place where possible </w:t>
            </w:r>
            <w:r w:rsidR="00F35C2D">
              <w:t>such as using</w:t>
            </w:r>
            <w:r>
              <w:t xml:space="preserve"> an individually assigned styli?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4.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common use areas cleaned and disinfected at least three times a day?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5.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Do associates use hand sanitizer or wash hands after passing shared items, such as packages and paper?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</w:tbl>
    <w:p w:rsidR="001855D3" w:rsidRDefault="001855D3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402FA9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rPr>
                <w:b/>
              </w:rPr>
              <w:t>Facility &amp; Entrance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>
            <w:r>
              <w:t>Good</w:t>
            </w:r>
          </w:p>
        </w:tc>
        <w:tc>
          <w:tcPr>
            <w:tcW w:w="911" w:type="dxa"/>
          </w:tcPr>
          <w:p w:rsidR="00402FA9" w:rsidRDefault="00402FA9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402FA9" w:rsidRDefault="00402FA9" w:rsidP="00BD77AB">
            <w:r>
              <w:t>Comments</w:t>
            </w:r>
          </w:p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all associates asked the three affirmation questions? (Repeated from Temp. Monitoring)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shifts staggered to prevent congestion at entrances, time clocks, cafeterias, and bathrooms?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 xml:space="preserve">Are third parties aware of </w:t>
            </w:r>
            <w:proofErr w:type="spellStart"/>
            <w:r>
              <w:t>Yaskawa’s</w:t>
            </w:r>
            <w:proofErr w:type="spellEnd"/>
            <w:r>
              <w:t xml:space="preserve"> protocols and properly adhering to these protocols?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</w:tbl>
    <w:p w:rsidR="00402FA9" w:rsidRDefault="00402FA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402FA9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rPr>
                <w:b/>
              </w:rPr>
              <w:t>Interior Spacing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>
            <w:r>
              <w:t>Good</w:t>
            </w:r>
          </w:p>
        </w:tc>
        <w:tc>
          <w:tcPr>
            <w:tcW w:w="911" w:type="dxa"/>
          </w:tcPr>
          <w:p w:rsidR="00402FA9" w:rsidRDefault="00402FA9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402FA9" w:rsidRDefault="00402FA9" w:rsidP="00BD77AB">
            <w:r>
              <w:t>Comments</w:t>
            </w:r>
          </w:p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Have cafeteria and conference rooms been modified to ensure proper distance of at least 6 feet?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Is all cutlery individually packaged?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meetings restricted to teleconference only?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work stations set up to ensure proper social distance of 6 feet with on one working directly across from another person?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Where two or more people need to work within 6 feet, is there a discussion of other ways the task can be performed to maintain social distancing?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6.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 xml:space="preserve">If, after the discussion, no alternatives are available, are </w:t>
            </w:r>
            <w:r w:rsidR="006D3B64">
              <w:t>other actions taken to protect workers?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7.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>Is the facility free of community food (</w:t>
            </w:r>
            <w:proofErr w:type="spellStart"/>
            <w:proofErr w:type="gramStart"/>
            <w:r>
              <w:t>eg</w:t>
            </w:r>
            <w:proofErr w:type="spellEnd"/>
            <w:r>
              <w:t>.</w:t>
            </w:r>
            <w:proofErr w:type="gramEnd"/>
            <w:r>
              <w:t xml:space="preserve"> Candy, pizza)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</w:tbl>
    <w:p w:rsidR="00402FA9" w:rsidRDefault="00402FA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6D3B64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rPr>
                <w:b/>
              </w:rPr>
              <w:t>Warehousing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>
            <w:r>
              <w:t>Good</w:t>
            </w:r>
          </w:p>
        </w:tc>
        <w:tc>
          <w:tcPr>
            <w:tcW w:w="911" w:type="dxa"/>
          </w:tcPr>
          <w:p w:rsidR="006D3B64" w:rsidRDefault="006D3B64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6D3B64" w:rsidRDefault="006D3B64" w:rsidP="00BD77AB">
            <w:r>
              <w:t>Comments</w:t>
            </w:r>
          </w:p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>Are drivers restricted to holding area or outside of the building?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>Is the holding area, particularly at the window, disinfected at least three times a day?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 xml:space="preserve">Is equipment including </w:t>
            </w:r>
            <w:proofErr w:type="spellStart"/>
            <w:r>
              <w:t>forktrucks</w:t>
            </w:r>
            <w:proofErr w:type="spellEnd"/>
            <w:r>
              <w:t>, RF units, and Workstations individually assigned?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>Is the equipment cleaned and disinfected at least twice daily (start and end of shift)?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>Are bakers carts disinfected prior to use?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</w:tbl>
    <w:p w:rsidR="00402FA9" w:rsidRDefault="00402FA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6D3B64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rPr>
                <w:b/>
              </w:rPr>
              <w:t>Work Team Structures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>
            <w:r>
              <w:t>Good</w:t>
            </w:r>
          </w:p>
        </w:tc>
        <w:tc>
          <w:tcPr>
            <w:tcW w:w="911" w:type="dxa"/>
          </w:tcPr>
          <w:p w:rsidR="006D3B64" w:rsidRDefault="006D3B64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6D3B64" w:rsidRDefault="006D3B64" w:rsidP="00BD77AB">
            <w:r>
              <w:t>Comments</w:t>
            </w:r>
          </w:p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C2D" w:rsidRDefault="006D3B64" w:rsidP="00BD77AB">
            <w:r>
              <w:t>Are shifts staggered sufficient to prevent congestion?</w:t>
            </w:r>
          </w:p>
          <w:p w:rsidR="006D3B64" w:rsidRPr="00F35C2D" w:rsidRDefault="00F35C2D" w:rsidP="00F35C2D">
            <w:pPr>
              <w:tabs>
                <w:tab w:val="left" w:pos="3420"/>
                <w:tab w:val="right" w:pos="4512"/>
              </w:tabs>
            </w:pPr>
            <w:r>
              <w:tab/>
            </w:r>
            <w:bookmarkStart w:id="0" w:name="_GoBack"/>
            <w:bookmarkEnd w:id="0"/>
            <w:r>
              <w:tab/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lastRenderedPageBreak/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F35C2D">
            <w:r>
              <w:t xml:space="preserve">Is </w:t>
            </w:r>
            <w:r w:rsidR="00F35C2D">
              <w:t xml:space="preserve">an effective method </w:t>
            </w:r>
            <w:r>
              <w:t xml:space="preserve">in place and </w:t>
            </w:r>
            <w:r w:rsidR="00F35C2D">
              <w:t xml:space="preserve">regularly </w:t>
            </w:r>
            <w:r>
              <w:t xml:space="preserve">to eliminate touching </w:t>
            </w:r>
            <w:proofErr w:type="spellStart"/>
            <w:r>
              <w:t>timeclock</w:t>
            </w:r>
            <w:proofErr w:type="spellEnd"/>
            <w:r>
              <w:t>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6D3B64">
            <w:r>
              <w:t>Are Avanti products restricted to those that can be selected without touching something else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6D3B64">
            <w:r>
              <w:t>Do supervisors/team leads regularly reinforce protocols?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</w:tbl>
    <w:p w:rsidR="00402FA9" w:rsidRDefault="00402FA9"/>
    <w:p w:rsidR="00402FA9" w:rsidRDefault="00402FA9"/>
    <w:p w:rsidR="00402FA9" w:rsidRDefault="00402FA9"/>
    <w:sectPr w:rsidR="00402FA9" w:rsidSect="00402FA9">
      <w:headerReference w:type="default" r:id="rId6"/>
      <w:footerReference w:type="default" r:id="rId7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0C" w:rsidRDefault="00CC400C" w:rsidP="003E7404">
      <w:pPr>
        <w:spacing w:after="0" w:line="240" w:lineRule="auto"/>
      </w:pPr>
      <w:r>
        <w:separator/>
      </w:r>
    </w:p>
  </w:endnote>
  <w:endnote w:type="continuationSeparator" w:id="0">
    <w:p w:rsidR="00CC400C" w:rsidRDefault="00CC400C" w:rsidP="003E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04" w:rsidRDefault="00F35C2D" w:rsidP="00C10952">
    <w:pPr>
      <w:pStyle w:val="Footer"/>
      <w:jc w:val="center"/>
    </w:pPr>
    <w:r>
      <w:t xml:space="preserve">Uncontrolled Document: Review and Update as Needed in Each Audit   Rev. 1.0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0C" w:rsidRDefault="00CC400C" w:rsidP="003E7404">
      <w:pPr>
        <w:spacing w:after="0" w:line="240" w:lineRule="auto"/>
      </w:pPr>
      <w:r>
        <w:separator/>
      </w:r>
    </w:p>
  </w:footnote>
  <w:footnote w:type="continuationSeparator" w:id="0">
    <w:p w:rsidR="00CC400C" w:rsidRDefault="00CC400C" w:rsidP="003E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04" w:rsidRPr="00C10952" w:rsidRDefault="003E7404" w:rsidP="00C10952">
    <w:pPr>
      <w:pStyle w:val="Header"/>
      <w:jc w:val="center"/>
      <w:rPr>
        <w:sz w:val="28"/>
        <w:szCs w:val="28"/>
      </w:rPr>
    </w:pPr>
    <w:r w:rsidRPr="00C10952">
      <w:rPr>
        <w:sz w:val="28"/>
        <w:szCs w:val="28"/>
      </w:rPr>
      <w:t>COVID-19 Protocol Audit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04"/>
    <w:rsid w:val="001855D3"/>
    <w:rsid w:val="00353B33"/>
    <w:rsid w:val="003E7404"/>
    <w:rsid w:val="00402FA9"/>
    <w:rsid w:val="004127E5"/>
    <w:rsid w:val="006D3B64"/>
    <w:rsid w:val="007D515E"/>
    <w:rsid w:val="009C27D5"/>
    <w:rsid w:val="00C10952"/>
    <w:rsid w:val="00CC400C"/>
    <w:rsid w:val="00F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B554"/>
  <w15:chartTrackingRefBased/>
  <w15:docId w15:val="{B9346D8F-2747-4261-9400-A88F9D4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04"/>
  </w:style>
  <w:style w:type="paragraph" w:styleId="Footer">
    <w:name w:val="footer"/>
    <w:basedOn w:val="Normal"/>
    <w:link w:val="FooterChar"/>
    <w:uiPriority w:val="99"/>
    <w:unhideWhenUsed/>
    <w:rsid w:val="003E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04"/>
  </w:style>
  <w:style w:type="table" w:styleId="TableGrid">
    <w:name w:val="Table Grid"/>
    <w:basedOn w:val="TableNormal"/>
    <w:uiPriority w:val="39"/>
    <w:rsid w:val="00C1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Thurwanger</dc:creator>
  <cp:keywords/>
  <dc:description/>
  <cp:lastModifiedBy>David Thurwanger</cp:lastModifiedBy>
  <cp:revision>2</cp:revision>
  <dcterms:created xsi:type="dcterms:W3CDTF">2020-06-03T18:45:00Z</dcterms:created>
  <dcterms:modified xsi:type="dcterms:W3CDTF">2020-06-03T18:45:00Z</dcterms:modified>
</cp:coreProperties>
</file>